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E5E" w:rsidRPr="00986E12" w:rsidRDefault="00D14E5E" w:rsidP="00D14E5E">
      <w:pPr>
        <w:pStyle w:val="Default"/>
        <w:spacing w:line="480" w:lineRule="auto"/>
        <w:ind w:left="2124" w:firstLine="708"/>
        <w:rPr>
          <w:bCs/>
        </w:rPr>
      </w:pPr>
      <w:r w:rsidRPr="00986E12">
        <w:rPr>
          <w:bCs/>
        </w:rPr>
        <w:tab/>
      </w:r>
      <w:r w:rsidRPr="00986E12">
        <w:rPr>
          <w:bCs/>
        </w:rPr>
        <w:tab/>
      </w:r>
      <w:r w:rsidRPr="00986E12">
        <w:rPr>
          <w:bCs/>
        </w:rPr>
        <w:tab/>
      </w:r>
      <w:r w:rsidRPr="00986E12">
        <w:rPr>
          <w:bCs/>
        </w:rPr>
        <w:tab/>
      </w:r>
      <w:r w:rsidR="009D7B07">
        <w:rPr>
          <w:bCs/>
        </w:rPr>
        <w:tab/>
      </w:r>
      <w:r w:rsidR="00920BE4">
        <w:rPr>
          <w:bCs/>
        </w:rPr>
        <w:tab/>
      </w:r>
      <w:r w:rsidRPr="00986E12">
        <w:rPr>
          <w:bCs/>
        </w:rPr>
        <w:t xml:space="preserve">Koszalin, dnia </w:t>
      </w:r>
      <w:r w:rsidR="00986E12">
        <w:rPr>
          <w:bCs/>
        </w:rPr>
        <w:t>…….</w:t>
      </w:r>
      <w:r w:rsidRPr="00986E12">
        <w:rPr>
          <w:bCs/>
        </w:rPr>
        <w:t>…………..</w:t>
      </w:r>
    </w:p>
    <w:p w:rsidR="00D14E5E" w:rsidRPr="00D14E5E" w:rsidRDefault="00D14E5E" w:rsidP="00D14E5E">
      <w:pPr>
        <w:pStyle w:val="Default"/>
        <w:spacing w:line="48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</w:t>
      </w:r>
      <w:r w:rsidR="00986E1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………</w:t>
      </w:r>
    </w:p>
    <w:p w:rsidR="00D14E5E" w:rsidRPr="00D14E5E" w:rsidRDefault="00D14E5E" w:rsidP="00D14E5E">
      <w:pPr>
        <w:pStyle w:val="Default"/>
        <w:spacing w:line="480" w:lineRule="auto"/>
        <w:rPr>
          <w:bCs/>
          <w:sz w:val="28"/>
          <w:szCs w:val="28"/>
        </w:rPr>
      </w:pPr>
      <w:r w:rsidRPr="00D14E5E">
        <w:rPr>
          <w:bCs/>
          <w:sz w:val="28"/>
          <w:szCs w:val="28"/>
        </w:rPr>
        <w:t>………………………….</w:t>
      </w:r>
    </w:p>
    <w:p w:rsidR="00D14E5E" w:rsidRPr="00D14E5E" w:rsidRDefault="001A66C1" w:rsidP="00D14E5E">
      <w:pPr>
        <w:pStyle w:val="Default"/>
        <w:spacing w:line="48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</w:t>
      </w:r>
      <w:r w:rsidR="00D14E5E" w:rsidRPr="00D14E5E">
        <w:rPr>
          <w:bCs/>
          <w:sz w:val="20"/>
          <w:szCs w:val="20"/>
        </w:rPr>
        <w:t>(</w:t>
      </w:r>
      <w:r w:rsidR="00D14E5E">
        <w:rPr>
          <w:bCs/>
          <w:sz w:val="20"/>
          <w:szCs w:val="20"/>
        </w:rPr>
        <w:t xml:space="preserve">pełna </w:t>
      </w:r>
      <w:r w:rsidR="00D14E5E" w:rsidRPr="00D14E5E">
        <w:rPr>
          <w:bCs/>
          <w:sz w:val="20"/>
          <w:szCs w:val="20"/>
        </w:rPr>
        <w:t>nazwa przedsiębiorcy)</w:t>
      </w:r>
    </w:p>
    <w:p w:rsidR="00C44A1E" w:rsidRDefault="00C44A1E" w:rsidP="00C44A1E">
      <w:pPr>
        <w:pStyle w:val="Default"/>
        <w:spacing w:line="480" w:lineRule="auto"/>
        <w:jc w:val="both"/>
        <w:rPr>
          <w:b/>
          <w:bCs/>
          <w:sz w:val="28"/>
          <w:szCs w:val="28"/>
        </w:rPr>
      </w:pPr>
    </w:p>
    <w:p w:rsidR="004F5F4D" w:rsidRDefault="004F5F4D" w:rsidP="00C44A1E">
      <w:pPr>
        <w:pStyle w:val="Default"/>
        <w:spacing w:line="480" w:lineRule="auto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D14E5E" w:rsidRDefault="00D14E5E" w:rsidP="00C44A1E">
      <w:pPr>
        <w:pStyle w:val="Default"/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:rsidR="00D14E5E" w:rsidRPr="00D14E5E" w:rsidRDefault="00D14E5E" w:rsidP="009D7B07">
      <w:pPr>
        <w:pStyle w:val="Default"/>
        <w:spacing w:line="276" w:lineRule="auto"/>
        <w:jc w:val="both"/>
      </w:pPr>
      <w:r w:rsidRPr="00D14E5E">
        <w:rPr>
          <w:bCs/>
        </w:rPr>
        <w:t xml:space="preserve">Oświadczam, że </w:t>
      </w:r>
      <w:r w:rsidRPr="00D14E5E">
        <w:t xml:space="preserve">nie naruszyłam ograniczeń, nakazów i zakazów w zakresie prowadzonej działalności gospodarczej ustanowionych w związku z wystąpieniem stanu zagrożenia epidemicznego lub stanu epidemii, określonych w przepisach wydanych na podstawie </w:t>
      </w:r>
      <w:r w:rsidRPr="00D14E5E">
        <w:rPr>
          <w:i/>
        </w:rPr>
        <w:t xml:space="preserve">art. 46a i art. 46b pkt 1–6 i 8–12 ustawy z dnia 5 grudnia 2008 r. o zapobieganiu oraz zwalczaniu zakażeń i chorób zakaźnych u ludzi (Dz. U. z 2020 r. poz. 1845 </w:t>
      </w:r>
      <w:r w:rsidR="00920BE4">
        <w:rPr>
          <w:i/>
        </w:rPr>
        <w:br/>
      </w:r>
      <w:r w:rsidRPr="00D14E5E">
        <w:rPr>
          <w:i/>
        </w:rPr>
        <w:t>i 2112)</w:t>
      </w:r>
      <w:r w:rsidR="00920BE4">
        <w:rPr>
          <w:i/>
        </w:rPr>
        <w:t xml:space="preserve"> </w:t>
      </w:r>
      <w:r w:rsidR="00920BE4">
        <w:t>- patrz niżej.</w:t>
      </w:r>
      <w:r w:rsidRPr="00D14E5E">
        <w:t xml:space="preserve"> </w:t>
      </w:r>
    </w:p>
    <w:p w:rsidR="00D14E5E" w:rsidRDefault="00D14E5E" w:rsidP="00D14E5E">
      <w:pPr>
        <w:pStyle w:val="Default"/>
        <w:spacing w:line="480" w:lineRule="auto"/>
        <w:jc w:val="both"/>
      </w:pPr>
      <w:r w:rsidRPr="00D14E5E">
        <w:t>Jestem świadomy odpowiedzialności karnej za złożenie fałszywego oś</w:t>
      </w:r>
      <w:r>
        <w:t>wiadczenia.</w:t>
      </w:r>
    </w:p>
    <w:p w:rsidR="00D14E5E" w:rsidRDefault="00D14E5E" w:rsidP="00D14E5E">
      <w:pPr>
        <w:pStyle w:val="Default"/>
        <w:spacing w:line="480" w:lineRule="auto"/>
        <w:jc w:val="both"/>
      </w:pPr>
    </w:p>
    <w:p w:rsidR="00D14E5E" w:rsidRDefault="00D14E5E" w:rsidP="009D7B07">
      <w:pPr>
        <w:pStyle w:val="Default"/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7B07">
        <w:tab/>
        <w:t>……...</w:t>
      </w:r>
      <w:r w:rsidR="009D7B07">
        <w:tab/>
        <w:t>……</w:t>
      </w:r>
      <w:r>
        <w:t>………………………………….</w:t>
      </w:r>
    </w:p>
    <w:p w:rsidR="00D14E5E" w:rsidRDefault="00D14E5E" w:rsidP="009D7B07">
      <w:pPr>
        <w:pStyle w:val="Default"/>
        <w:spacing w:line="276" w:lineRule="auto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66C1">
        <w:t xml:space="preserve"> </w:t>
      </w:r>
      <w:r w:rsidR="009D7B07">
        <w:t xml:space="preserve">         </w:t>
      </w:r>
      <w:r w:rsidR="001A66C1">
        <w:t xml:space="preserve"> </w:t>
      </w:r>
      <w:r w:rsidR="00986E12">
        <w:t>(</w:t>
      </w:r>
      <w:r w:rsidRPr="00986E12">
        <w:rPr>
          <w:sz w:val="20"/>
          <w:szCs w:val="20"/>
        </w:rPr>
        <w:t>Podpis, z podaniem</w:t>
      </w:r>
      <w:r w:rsidR="001A66C1">
        <w:rPr>
          <w:sz w:val="20"/>
          <w:szCs w:val="20"/>
        </w:rPr>
        <w:t xml:space="preserve"> </w:t>
      </w:r>
      <w:r w:rsidRPr="00986E12">
        <w:rPr>
          <w:sz w:val="20"/>
          <w:szCs w:val="20"/>
        </w:rPr>
        <w:t>imienia i nazwiska przedsiębiorcy</w:t>
      </w:r>
      <w:r w:rsidR="00986E12">
        <w:rPr>
          <w:sz w:val="20"/>
          <w:szCs w:val="20"/>
        </w:rPr>
        <w:t>)</w:t>
      </w:r>
    </w:p>
    <w:p w:rsidR="00A62F89" w:rsidRDefault="00A62F89" w:rsidP="00986E12">
      <w:pPr>
        <w:pStyle w:val="Default"/>
        <w:ind w:left="4248" w:firstLine="708"/>
        <w:jc w:val="both"/>
        <w:rPr>
          <w:sz w:val="20"/>
          <w:szCs w:val="20"/>
        </w:rPr>
      </w:pPr>
    </w:p>
    <w:p w:rsidR="00A62F89" w:rsidRDefault="00A62F89" w:rsidP="00986E12">
      <w:pPr>
        <w:pStyle w:val="Default"/>
        <w:ind w:left="4248" w:firstLine="708"/>
        <w:jc w:val="both"/>
        <w:rPr>
          <w:sz w:val="20"/>
          <w:szCs w:val="20"/>
        </w:rPr>
      </w:pPr>
    </w:p>
    <w:p w:rsidR="00920BE4" w:rsidRDefault="00920BE4" w:rsidP="00A62F89">
      <w:pPr>
        <w:pStyle w:val="Default"/>
        <w:rPr>
          <w:b/>
          <w:bCs/>
          <w:sz w:val="20"/>
          <w:szCs w:val="20"/>
        </w:rPr>
      </w:pPr>
    </w:p>
    <w:p w:rsidR="00A62F89" w:rsidRDefault="00A62F89" w:rsidP="00A62F8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Art. 46a.</w:t>
      </w:r>
      <w:r>
        <w:rPr>
          <w:sz w:val="13"/>
          <w:szCs w:val="13"/>
        </w:rPr>
        <w:t xml:space="preserve"> </w:t>
      </w:r>
      <w:r>
        <w:rPr>
          <w:sz w:val="20"/>
          <w:szCs w:val="20"/>
        </w:rPr>
        <w:t xml:space="preserve">W przypadku wystąpienia stanu epidemii lub stanu zagrożenia epidemicznego o charakterze i w </w:t>
      </w:r>
      <w:proofErr w:type="spellStart"/>
      <w:r>
        <w:rPr>
          <w:sz w:val="20"/>
          <w:szCs w:val="20"/>
        </w:rPr>
        <w:t>roz</w:t>
      </w:r>
      <w:proofErr w:type="spellEnd"/>
      <w:r>
        <w:rPr>
          <w:sz w:val="20"/>
          <w:szCs w:val="20"/>
        </w:rPr>
        <w:t xml:space="preserve">-miarach przekraczających możliwości działania właściwych organów administracji rządowej i organów jednostek samo-rządu terytorialnego, Rada Ministrów może określić, w drodze rozporządzenia, na podstawie danych przekazanych przez ministra właściwego do spraw zdrowia, ministra właściwego do spraw wewnętrznych, ministra właściwego do spraw administracji publicznej, Głównego Inspektora Sanitarnego oraz wojewodów: </w:t>
      </w:r>
    </w:p>
    <w:p w:rsidR="00A62F89" w:rsidRDefault="00A62F89" w:rsidP="00A62F8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1) zagrożony obszar wraz ze wskazaniem rodzaju strefy, na którym wystąpił stan epidemii lub stan zagrożenia epidemicznego, </w:t>
      </w:r>
    </w:p>
    <w:p w:rsidR="00A62F89" w:rsidRDefault="00A62F89" w:rsidP="00A62F89">
      <w:pPr>
        <w:pStyle w:val="Default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2) rodzaj stosowanych rozwiązań – w zakresie określonym w art. 46b </w:t>
      </w:r>
    </w:p>
    <w:p w:rsidR="00A62F89" w:rsidRDefault="00A62F89" w:rsidP="00A62F8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mając na względzie zakres stosowanych rozwiązań oraz uwzględniając bieżące możliwości budżetu państwa oraz budżetów jednostek samorządu terytorialnego. </w:t>
      </w:r>
    </w:p>
    <w:p w:rsidR="00A62F89" w:rsidRDefault="00A62F89" w:rsidP="00A62F89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Art. 46b.</w:t>
      </w:r>
      <w:r>
        <w:rPr>
          <w:color w:val="auto"/>
          <w:sz w:val="13"/>
          <w:szCs w:val="13"/>
        </w:rPr>
        <w:t xml:space="preserve"> </w:t>
      </w:r>
      <w:r>
        <w:rPr>
          <w:color w:val="auto"/>
          <w:sz w:val="20"/>
          <w:szCs w:val="20"/>
        </w:rPr>
        <w:t xml:space="preserve">W rozporządzeniu, o którym mowa w art. 46a, można ustanowić: </w:t>
      </w:r>
    </w:p>
    <w:p w:rsidR="00A62F89" w:rsidRDefault="00A62F89" w:rsidP="00A62F8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1) ograniczenia, obowiązki i nakazy, o których mowa w art. 46 ust. 4; </w:t>
      </w:r>
    </w:p>
    <w:p w:rsidR="00A62F89" w:rsidRDefault="00A62F89" w:rsidP="00A62F8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2) czasowe ograniczenie określonych zakresów działalności przedsiębiorców; </w:t>
      </w:r>
    </w:p>
    <w:p w:rsidR="00A62F89" w:rsidRDefault="00A62F89" w:rsidP="00A62F8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3) czasową reglamentację zaopatrzenia w określonego rodzaju artykuły; </w:t>
      </w:r>
    </w:p>
    <w:p w:rsidR="00A62F89" w:rsidRDefault="00920BE4" w:rsidP="00A62F89">
      <w:pPr>
        <w:pStyle w:val="Default"/>
        <w:rPr>
          <w:color w:val="auto"/>
          <w:sz w:val="20"/>
          <w:szCs w:val="20"/>
        </w:rPr>
      </w:pPr>
      <w:r>
        <w:rPr>
          <w:sz w:val="20"/>
          <w:szCs w:val="20"/>
        </w:rPr>
        <w:t>4) obowiązek poddania się badaniom lekarskim przez osoby chore i podejrzane o zachorowanie;</w:t>
      </w:r>
      <w:r w:rsidR="00A62F89">
        <w:rPr>
          <w:color w:val="auto"/>
          <w:sz w:val="20"/>
          <w:szCs w:val="20"/>
        </w:rPr>
        <w:t xml:space="preserve"> </w:t>
      </w:r>
    </w:p>
    <w:p w:rsidR="00920BE4" w:rsidRDefault="00920BE4" w:rsidP="00A62F89">
      <w:pPr>
        <w:pStyle w:val="Default"/>
        <w:rPr>
          <w:color w:val="auto"/>
          <w:sz w:val="20"/>
          <w:szCs w:val="20"/>
        </w:rPr>
      </w:pPr>
      <w:r>
        <w:rPr>
          <w:sz w:val="20"/>
          <w:szCs w:val="20"/>
        </w:rPr>
        <w:t>4a) obowiązek stosowania określonych środków profilaktycznych i zabiegów;</w:t>
      </w:r>
    </w:p>
    <w:p w:rsidR="00A62F89" w:rsidRDefault="00A62F89" w:rsidP="00A62F8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5) obowiązek poddania się kwarantannie; </w:t>
      </w:r>
    </w:p>
    <w:p w:rsidR="00A62F89" w:rsidRDefault="00A62F89" w:rsidP="00A62F8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6) miejsce kwarantanny; </w:t>
      </w:r>
    </w:p>
    <w:p w:rsidR="00A62F89" w:rsidRDefault="00A62F89" w:rsidP="00A62F8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8) czasowe ograniczenie korzystania z lokali lub terenów oraz obowiązek ich zabezpieczenia; </w:t>
      </w:r>
    </w:p>
    <w:p w:rsidR="00A62F89" w:rsidRDefault="00A62F89" w:rsidP="00A62F8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9) nakaz ewakuacji w ustalonym czasie z określonych miejsc, terenów i obiektów; </w:t>
      </w:r>
    </w:p>
    <w:p w:rsidR="00A62F89" w:rsidRDefault="00A62F89" w:rsidP="00A62F8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10) nakaz lub zakaz przebywania w określonych miejscach i obiektach oraz na określonych obszarach; </w:t>
      </w:r>
    </w:p>
    <w:p w:rsidR="00A62F89" w:rsidRDefault="00A62F89" w:rsidP="00A62F8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11) zakaz opuszczania strefy zero przez osoby chore i podejrzane o zachorowanie; </w:t>
      </w:r>
    </w:p>
    <w:p w:rsidR="00A62F89" w:rsidRDefault="00A62F89" w:rsidP="00A62F8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12) nakaz określonego sposobu przemieszczania się</w:t>
      </w:r>
      <w:r w:rsidR="00920BE4">
        <w:rPr>
          <w:color w:val="auto"/>
          <w:sz w:val="20"/>
          <w:szCs w:val="20"/>
        </w:rPr>
        <w:t>;</w:t>
      </w:r>
    </w:p>
    <w:p w:rsidR="00920BE4" w:rsidRDefault="00920BE4" w:rsidP="00A62F89">
      <w:pPr>
        <w:pStyle w:val="Default"/>
        <w:rPr>
          <w:color w:val="auto"/>
          <w:sz w:val="20"/>
          <w:szCs w:val="20"/>
        </w:rPr>
      </w:pPr>
      <w:r>
        <w:rPr>
          <w:sz w:val="20"/>
          <w:szCs w:val="20"/>
        </w:rPr>
        <w:t>13) nakaz zakrywania ust i nosa, w określonych okolicznościach, miejscach i obiektach oraz na określonych obszarach, wraz ze sposobem realizacji tego nakazu.</w:t>
      </w:r>
    </w:p>
    <w:p w:rsidR="00920BE4" w:rsidRPr="00A62F89" w:rsidRDefault="00920BE4" w:rsidP="00920BE4">
      <w:pPr>
        <w:pStyle w:val="Default"/>
        <w:rPr>
          <w:color w:val="auto"/>
          <w:sz w:val="20"/>
          <w:szCs w:val="20"/>
        </w:rPr>
      </w:pPr>
    </w:p>
    <w:sectPr w:rsidR="00920BE4" w:rsidRPr="00A62F89" w:rsidSect="009D7B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5E"/>
    <w:rsid w:val="001A66C1"/>
    <w:rsid w:val="004F5F4D"/>
    <w:rsid w:val="00920BE4"/>
    <w:rsid w:val="00986E12"/>
    <w:rsid w:val="009D7B07"/>
    <w:rsid w:val="00A62F89"/>
    <w:rsid w:val="00C44A1E"/>
    <w:rsid w:val="00D14E5E"/>
    <w:rsid w:val="00DD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2C51"/>
  <w15:chartTrackingRefBased/>
  <w15:docId w15:val="{C3E55E83-A1D5-43A7-B3AE-E83929E1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4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Maria.Miler</dc:creator>
  <cp:keywords/>
  <dc:description/>
  <cp:lastModifiedBy>Dorota.Witkowska</cp:lastModifiedBy>
  <cp:revision>2</cp:revision>
  <dcterms:created xsi:type="dcterms:W3CDTF">2020-12-02T09:25:00Z</dcterms:created>
  <dcterms:modified xsi:type="dcterms:W3CDTF">2020-12-02T09:25:00Z</dcterms:modified>
</cp:coreProperties>
</file>