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2E7FA" w14:textId="77777777" w:rsidR="001D6C10" w:rsidRDefault="001D6C10" w:rsidP="00972D66">
      <w:pPr>
        <w:spacing w:after="220" w:line="276" w:lineRule="auto"/>
        <w:rPr>
          <w:rFonts w:ascii="Arial" w:eastAsia="Calibri" w:hAnsi="Arial" w:cs="Arial"/>
          <w14:ligatures w14:val="none"/>
        </w:rPr>
      </w:pPr>
    </w:p>
    <w:p w14:paraId="54E0D8DF" w14:textId="2F23CD59" w:rsidR="000120CB" w:rsidRDefault="000120CB" w:rsidP="000120CB">
      <w:pPr>
        <w:spacing w:after="220" w:line="276" w:lineRule="auto"/>
        <w:rPr>
          <w:rFonts w:ascii="Arial" w:eastAsia="Calibri" w:hAnsi="Arial" w:cs="Arial"/>
          <w14:ligatures w14:val="none"/>
        </w:rPr>
      </w:pPr>
      <w:r w:rsidRPr="000120CB">
        <w:rPr>
          <w:rFonts w:ascii="Arial" w:eastAsia="Calibri" w:hAnsi="Arial" w:cs="Arial"/>
          <w14:ligatures w14:val="none"/>
        </w:rPr>
        <w:t xml:space="preserve">Powiatowy Urząd Pracy w </w:t>
      </w:r>
      <w:r>
        <w:rPr>
          <w:rFonts w:ascii="Arial" w:eastAsia="Calibri" w:hAnsi="Arial" w:cs="Arial"/>
          <w14:ligatures w14:val="none"/>
        </w:rPr>
        <w:t>Kolnie</w:t>
      </w:r>
      <w:r w:rsidRPr="000120CB">
        <w:rPr>
          <w:rFonts w:ascii="Arial" w:eastAsia="Calibri" w:hAnsi="Arial" w:cs="Arial"/>
          <w14:ligatures w14:val="none"/>
        </w:rPr>
        <w:t xml:space="preserve"> informuje, że wstrzymuje nabór wniosków na realizację</w:t>
      </w:r>
      <w:r>
        <w:rPr>
          <w:rFonts w:ascii="Arial" w:eastAsia="Calibri" w:hAnsi="Arial" w:cs="Arial"/>
          <w14:ligatures w14:val="none"/>
        </w:rPr>
        <w:t xml:space="preserve"> </w:t>
      </w:r>
      <w:r w:rsidRPr="000120CB">
        <w:rPr>
          <w:rFonts w:ascii="Arial" w:eastAsia="Calibri" w:hAnsi="Arial" w:cs="Arial"/>
          <w14:ligatures w14:val="none"/>
        </w:rPr>
        <w:t>wszystki</w:t>
      </w:r>
      <w:r>
        <w:rPr>
          <w:rFonts w:ascii="Arial" w:eastAsia="Calibri" w:hAnsi="Arial" w:cs="Arial"/>
          <w14:ligatures w14:val="none"/>
        </w:rPr>
        <w:t>ch</w:t>
      </w:r>
      <w:r w:rsidRPr="000120CB">
        <w:rPr>
          <w:rFonts w:ascii="Arial" w:eastAsia="Calibri" w:hAnsi="Arial" w:cs="Arial"/>
          <w14:ligatures w14:val="none"/>
        </w:rPr>
        <w:t xml:space="preserve"> form wsparcia</w:t>
      </w:r>
      <w:r>
        <w:rPr>
          <w:rFonts w:ascii="Arial" w:eastAsia="Calibri" w:hAnsi="Arial" w:cs="Arial"/>
          <w14:ligatures w14:val="none"/>
        </w:rPr>
        <w:t>.</w:t>
      </w:r>
    </w:p>
    <w:p w14:paraId="7F6108E6" w14:textId="6E15CAFE" w:rsidR="000120CB" w:rsidRPr="000120CB" w:rsidRDefault="000120CB" w:rsidP="000120CB">
      <w:pPr>
        <w:spacing w:after="220" w:line="276" w:lineRule="auto"/>
        <w:rPr>
          <w:rFonts w:ascii="Arial" w:eastAsia="Calibri" w:hAnsi="Arial" w:cs="Arial"/>
          <w14:ligatures w14:val="none"/>
        </w:rPr>
      </w:pPr>
      <w:r w:rsidRPr="000120CB">
        <w:rPr>
          <w:rFonts w:ascii="Arial" w:eastAsia="Calibri" w:hAnsi="Arial" w:cs="Arial"/>
          <w14:ligatures w14:val="none"/>
        </w:rPr>
        <w:t xml:space="preserve">Wstrzymanie naboru </w:t>
      </w:r>
      <w:r w:rsidR="00E7140F">
        <w:rPr>
          <w:rFonts w:ascii="Arial" w:eastAsia="Calibri" w:hAnsi="Arial" w:cs="Arial"/>
          <w14:ligatures w14:val="none"/>
        </w:rPr>
        <w:t>wiąże się z</w:t>
      </w:r>
      <w:r w:rsidRPr="000120CB">
        <w:rPr>
          <w:rFonts w:ascii="Arial" w:eastAsia="Calibri" w:hAnsi="Arial" w:cs="Arial"/>
          <w14:ligatures w14:val="none"/>
        </w:rPr>
        <w:t xml:space="preserve"> wejściem w życie</w:t>
      </w:r>
      <w:r w:rsidR="005A388C">
        <w:rPr>
          <w:rFonts w:ascii="Arial" w:eastAsia="Calibri" w:hAnsi="Arial" w:cs="Arial"/>
          <w14:ligatures w14:val="none"/>
        </w:rPr>
        <w:t xml:space="preserve"> z dniem 1 czerwca 2025 roku</w:t>
      </w:r>
      <w:r w:rsidRPr="000120CB">
        <w:rPr>
          <w:rFonts w:ascii="Arial" w:eastAsia="Calibri" w:hAnsi="Arial" w:cs="Arial"/>
          <w14:ligatures w14:val="none"/>
        </w:rPr>
        <w:t xml:space="preserve"> </w:t>
      </w:r>
      <w:r w:rsidR="00E7140F" w:rsidRPr="00E7140F">
        <w:rPr>
          <w:rFonts w:ascii="Arial" w:eastAsia="Calibri" w:hAnsi="Arial" w:cs="Arial"/>
          <w14:ligatures w14:val="none"/>
        </w:rPr>
        <w:t>Ustaw</w:t>
      </w:r>
      <w:r w:rsidR="00E7140F">
        <w:rPr>
          <w:rFonts w:ascii="Arial" w:eastAsia="Calibri" w:hAnsi="Arial" w:cs="Arial"/>
          <w14:ligatures w14:val="none"/>
        </w:rPr>
        <w:t>y</w:t>
      </w:r>
      <w:r w:rsidR="00E7140F" w:rsidRPr="00E7140F">
        <w:rPr>
          <w:rFonts w:ascii="Arial" w:eastAsia="Calibri" w:hAnsi="Arial" w:cs="Arial"/>
          <w14:ligatures w14:val="none"/>
        </w:rPr>
        <w:t xml:space="preserve"> z dnia 20 marca 2025 r. o rynku pracy i służbach zatrudnienia</w:t>
      </w:r>
      <w:r w:rsidRPr="000120CB">
        <w:rPr>
          <w:rFonts w:ascii="Arial" w:eastAsia="Calibri" w:hAnsi="Arial" w:cs="Arial"/>
          <w14:ligatures w14:val="none"/>
        </w:rPr>
        <w:t>.</w:t>
      </w:r>
      <w:r w:rsidR="00E7140F" w:rsidRPr="00E7140F">
        <w:t xml:space="preserve"> </w:t>
      </w:r>
    </w:p>
    <w:p w14:paraId="548F93E1" w14:textId="2CD32E2C" w:rsidR="003D2A21" w:rsidRDefault="000120CB" w:rsidP="00972D66">
      <w:pPr>
        <w:spacing w:after="220" w:line="276" w:lineRule="auto"/>
        <w:rPr>
          <w:rFonts w:ascii="Arial" w:eastAsia="Calibri" w:hAnsi="Arial" w:cs="Arial"/>
          <w14:ligatures w14:val="none"/>
        </w:rPr>
      </w:pPr>
      <w:r w:rsidRPr="000120CB">
        <w:rPr>
          <w:rFonts w:ascii="Arial" w:eastAsia="Calibri" w:hAnsi="Arial" w:cs="Arial"/>
          <w14:ligatures w14:val="none"/>
        </w:rPr>
        <w:t>Wejście w życie ww. ustawy powoduje konieczność dostosowania dotychczas obowiązujących regulacji do nowego stanu prawnego. Zmienią się wzory wniosków, umów, a także zasady udzielania wsparcia.</w:t>
      </w:r>
    </w:p>
    <w:p w14:paraId="359BD8D0" w14:textId="6E158491" w:rsidR="00DF055B" w:rsidRPr="00DF055B" w:rsidRDefault="00DF055B" w:rsidP="00DF055B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</w:t>
      </w:r>
      <w:r w:rsidRPr="00DF055B">
        <w:rPr>
          <w:rFonts w:ascii="Arial" w:eastAsia="Calibri" w:hAnsi="Arial" w:cs="Arial"/>
        </w:rPr>
        <w:t xml:space="preserve">nformacja </w:t>
      </w:r>
      <w:r>
        <w:rPr>
          <w:rFonts w:ascii="Arial" w:eastAsia="Calibri" w:hAnsi="Arial" w:cs="Arial"/>
        </w:rPr>
        <w:t xml:space="preserve">o </w:t>
      </w:r>
      <w:r w:rsidRPr="00DF055B">
        <w:rPr>
          <w:rFonts w:ascii="Arial" w:eastAsia="Calibri" w:hAnsi="Arial" w:cs="Arial"/>
        </w:rPr>
        <w:t>wznowieni</w:t>
      </w:r>
      <w:r>
        <w:rPr>
          <w:rFonts w:ascii="Arial" w:eastAsia="Calibri" w:hAnsi="Arial" w:cs="Arial"/>
        </w:rPr>
        <w:t>u</w:t>
      </w:r>
      <w:r w:rsidRPr="00DF055B">
        <w:rPr>
          <w:rFonts w:ascii="Arial" w:eastAsia="Calibri" w:hAnsi="Arial" w:cs="Arial"/>
        </w:rPr>
        <w:t xml:space="preserve"> naboru zostanie zamieszczona na stronie internetowej </w:t>
      </w:r>
      <w:r>
        <w:rPr>
          <w:rFonts w:ascii="Arial" w:eastAsia="Calibri" w:hAnsi="Arial" w:cs="Arial"/>
        </w:rPr>
        <w:t>U</w:t>
      </w:r>
      <w:r w:rsidRPr="00DF055B">
        <w:rPr>
          <w:rFonts w:ascii="Arial" w:eastAsia="Calibri" w:hAnsi="Arial" w:cs="Arial"/>
        </w:rPr>
        <w:t>rzędu.</w:t>
      </w:r>
    </w:p>
    <w:sectPr w:rsidR="00DF055B" w:rsidRPr="00DF055B" w:rsidSect="0046665E">
      <w:headerReference w:type="default" r:id="rId7"/>
      <w:footerReference w:type="default" r:id="rId8"/>
      <w:pgSz w:w="11906" w:h="16838"/>
      <w:pgMar w:top="3119" w:right="1021" w:bottom="851" w:left="1021" w:header="10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7A9A0" w14:textId="77777777" w:rsidR="00424C57" w:rsidRDefault="00424C57" w:rsidP="004843E1">
      <w:pPr>
        <w:spacing w:after="0" w:line="240" w:lineRule="auto"/>
      </w:pPr>
      <w:r>
        <w:separator/>
      </w:r>
    </w:p>
  </w:endnote>
  <w:endnote w:type="continuationSeparator" w:id="0">
    <w:p w14:paraId="165638D8" w14:textId="77777777" w:rsidR="00424C57" w:rsidRDefault="00424C57" w:rsidP="0048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8CDAA" w14:textId="2D335F54" w:rsidR="00925D8B" w:rsidRPr="001D6C10" w:rsidRDefault="00925D8B" w:rsidP="00283ED0">
    <w:pPr>
      <w:pStyle w:val="Stopka"/>
      <w:spacing w:line="180" w:lineRule="exact"/>
      <w:rPr>
        <w:rFonts w:ascii="Arial" w:hAnsi="Arial" w:cs="Arial"/>
        <w:sz w:val="16"/>
        <w:szCs w:val="16"/>
      </w:rPr>
    </w:pPr>
    <w:r w:rsidRPr="001D6C10">
      <w:rPr>
        <w:rFonts w:ascii="Arial" w:hAnsi="Arial" w:cs="Arial"/>
        <w:sz w:val="16"/>
        <w:szCs w:val="16"/>
      </w:rPr>
      <w:t>ul. Wojska Polskiego 46, 18-500 Kolno tel. 86 278 95 10, e-mail: biko@praca.gov.pl www.kolno.praca.gov.pl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07E07" w14:textId="77777777" w:rsidR="00424C57" w:rsidRDefault="00424C57" w:rsidP="004843E1">
      <w:pPr>
        <w:spacing w:after="0" w:line="240" w:lineRule="auto"/>
      </w:pPr>
      <w:r>
        <w:separator/>
      </w:r>
    </w:p>
  </w:footnote>
  <w:footnote w:type="continuationSeparator" w:id="0">
    <w:p w14:paraId="6DFB28D6" w14:textId="77777777" w:rsidR="00424C57" w:rsidRDefault="00424C57" w:rsidP="00484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3C8F3" w14:textId="5AC9364F" w:rsidR="00451A7B" w:rsidRDefault="004843E1" w:rsidP="00451A7B">
    <w:pPr>
      <w:pStyle w:val="Nagwek"/>
      <w:tabs>
        <w:tab w:val="clear" w:pos="4536"/>
        <w:tab w:val="clear" w:pos="9072"/>
        <w:tab w:val="left" w:pos="2325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1B0EAD3" wp14:editId="74355188">
          <wp:simplePos x="0" y="0"/>
          <wp:positionH relativeFrom="column">
            <wp:posOffset>-635</wp:posOffset>
          </wp:positionH>
          <wp:positionV relativeFrom="paragraph">
            <wp:posOffset>0</wp:posOffset>
          </wp:positionV>
          <wp:extent cx="1072515" cy="647700"/>
          <wp:effectExtent l="0" t="0" r="0" b="0"/>
          <wp:wrapSquare wrapText="bothSides"/>
          <wp:docPr id="1064518401" name="Obraz 1064518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A742BEB" w14:textId="01117A98" w:rsidR="004843E1" w:rsidRPr="00A5206B" w:rsidRDefault="00451A7B" w:rsidP="00A5206B">
    <w:pPr>
      <w:pStyle w:val="Nagwek"/>
      <w:tabs>
        <w:tab w:val="clear" w:pos="4536"/>
        <w:tab w:val="clear" w:pos="9072"/>
        <w:tab w:val="left" w:pos="2325"/>
      </w:tabs>
      <w:spacing w:line="270" w:lineRule="exact"/>
      <w:rPr>
        <w:rFonts w:ascii="Arial" w:hAnsi="Arial" w:cs="Arial"/>
      </w:rPr>
    </w:pPr>
    <w:r>
      <w:rPr>
        <w:rFonts w:ascii="Arial" w:hAnsi="Arial" w:cs="Arial"/>
      </w:rPr>
      <w:t xml:space="preserve">Powiatowy </w:t>
    </w:r>
    <w:r w:rsidR="003C585E">
      <w:rPr>
        <w:rFonts w:ascii="Arial" w:hAnsi="Arial" w:cs="Arial"/>
      </w:rPr>
      <w:t>Urząd Pracy</w:t>
    </w:r>
    <w:r>
      <w:rPr>
        <w:rFonts w:ascii="Arial" w:hAnsi="Arial" w:cs="Arial"/>
      </w:rPr>
      <w:br/>
      <w:t>w Kolnie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063"/>
    <w:rsid w:val="000120CB"/>
    <w:rsid w:val="00044FB4"/>
    <w:rsid w:val="000A6F05"/>
    <w:rsid w:val="0013471F"/>
    <w:rsid w:val="00172390"/>
    <w:rsid w:val="0018536A"/>
    <w:rsid w:val="0018756C"/>
    <w:rsid w:val="00192E41"/>
    <w:rsid w:val="001D6C10"/>
    <w:rsid w:val="00256026"/>
    <w:rsid w:val="00257DA3"/>
    <w:rsid w:val="00283ED0"/>
    <w:rsid w:val="0030011C"/>
    <w:rsid w:val="00303ADC"/>
    <w:rsid w:val="003C585E"/>
    <w:rsid w:val="003D2A21"/>
    <w:rsid w:val="0040591B"/>
    <w:rsid w:val="00424C57"/>
    <w:rsid w:val="00434835"/>
    <w:rsid w:val="00451A7B"/>
    <w:rsid w:val="0046665E"/>
    <w:rsid w:val="004843E1"/>
    <w:rsid w:val="004C0DD2"/>
    <w:rsid w:val="005A388C"/>
    <w:rsid w:val="0061396F"/>
    <w:rsid w:val="00726911"/>
    <w:rsid w:val="007B0F04"/>
    <w:rsid w:val="008E2A6B"/>
    <w:rsid w:val="008F1063"/>
    <w:rsid w:val="00925D8B"/>
    <w:rsid w:val="00934070"/>
    <w:rsid w:val="00947799"/>
    <w:rsid w:val="00972D66"/>
    <w:rsid w:val="00A2423B"/>
    <w:rsid w:val="00A5206B"/>
    <w:rsid w:val="00B260B3"/>
    <w:rsid w:val="00B452B7"/>
    <w:rsid w:val="00BB15E6"/>
    <w:rsid w:val="00BB2B8C"/>
    <w:rsid w:val="00C17E21"/>
    <w:rsid w:val="00C6221A"/>
    <w:rsid w:val="00C663E5"/>
    <w:rsid w:val="00DF055B"/>
    <w:rsid w:val="00E16D90"/>
    <w:rsid w:val="00E7140F"/>
    <w:rsid w:val="00ED1E1A"/>
    <w:rsid w:val="00F2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12976D"/>
  <w15:chartTrackingRefBased/>
  <w15:docId w15:val="{3AB52BA8-C05E-4C40-A1C9-3C266E7BE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84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43E1"/>
  </w:style>
  <w:style w:type="paragraph" w:styleId="Stopka">
    <w:name w:val="footer"/>
    <w:basedOn w:val="Normalny"/>
    <w:link w:val="StopkaZnak"/>
    <w:uiPriority w:val="99"/>
    <w:unhideWhenUsed/>
    <w:rsid w:val="00484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43E1"/>
  </w:style>
  <w:style w:type="character" w:styleId="Hipercze">
    <w:name w:val="Hyperlink"/>
    <w:basedOn w:val="Domylnaczcionkaakapitu"/>
    <w:uiPriority w:val="99"/>
    <w:unhideWhenUsed/>
    <w:rsid w:val="00925D8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5D8B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6139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97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C16C7-EEBD-4573-9FE6-06343D532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76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Cimoch</dc:creator>
  <cp:keywords/>
  <dc:description/>
  <cp:lastModifiedBy>Anna Kownacka</cp:lastModifiedBy>
  <cp:revision>5</cp:revision>
  <cp:lastPrinted>2025-05-22T11:46:00Z</cp:lastPrinted>
  <dcterms:created xsi:type="dcterms:W3CDTF">2025-05-22T09:51:00Z</dcterms:created>
  <dcterms:modified xsi:type="dcterms:W3CDTF">2025-05-22T11:47:00Z</dcterms:modified>
</cp:coreProperties>
</file>